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6407F" w14:textId="77777777" w:rsidR="00455746" w:rsidRPr="00455746" w:rsidRDefault="00455746" w:rsidP="00455746">
      <w:pPr>
        <w:pStyle w:val="NormalWeb"/>
        <w:rPr>
          <w:lang w:val="en-US"/>
        </w:rPr>
      </w:pPr>
      <w:r w:rsidRPr="00455746">
        <w:rPr>
          <w:rStyle w:val="Fuerte"/>
          <w:lang w:val="en-US"/>
        </w:rPr>
        <w:t>To the attention of [NAME OF CITY / ORGANIZATION / INSTITUTION]</w:t>
      </w:r>
    </w:p>
    <w:p w14:paraId="41D527AC" w14:textId="77777777" w:rsidR="00455746" w:rsidRPr="00455746" w:rsidRDefault="00455746" w:rsidP="00455746">
      <w:pPr>
        <w:pStyle w:val="NormalWeb"/>
        <w:rPr>
          <w:lang w:val="en-US"/>
        </w:rPr>
      </w:pPr>
      <w:r w:rsidRPr="00455746">
        <w:rPr>
          <w:rStyle w:val="Fuerte"/>
          <w:lang w:val="en-US"/>
        </w:rPr>
        <w:t>Subject: Invitation to participate in the Call for a World Conference on Reconciliation, Peace and Disarmament on 30 May 2027</w:t>
      </w:r>
    </w:p>
    <w:p w14:paraId="295FBBAA" w14:textId="77777777" w:rsidR="00455746" w:rsidRPr="00455746" w:rsidRDefault="00455746" w:rsidP="00455746">
      <w:pPr>
        <w:pStyle w:val="NormalWeb"/>
        <w:rPr>
          <w:lang w:val="en-US"/>
        </w:rPr>
      </w:pPr>
      <w:r w:rsidRPr="00455746">
        <w:rPr>
          <w:lang w:val="en-US"/>
        </w:rPr>
        <w:t>Dear Sir/Madam,</w:t>
      </w:r>
    </w:p>
    <w:p w14:paraId="58AF3BDA" w14:textId="77777777" w:rsidR="00455746" w:rsidRPr="00455746" w:rsidRDefault="00455746" w:rsidP="00455746">
      <w:pPr>
        <w:pStyle w:val="NormalWeb"/>
        <w:rPr>
          <w:lang w:val="en-US"/>
        </w:rPr>
      </w:pPr>
      <w:r w:rsidRPr="00455746">
        <w:rPr>
          <w:lang w:val="en-US"/>
        </w:rPr>
        <w:t xml:space="preserve">The Human Unity Movement (HUM) is addressing [NAME OF CITY / ORGANIZATION / INSTITUTION] to invite you to learn about and support the </w:t>
      </w:r>
      <w:r w:rsidRPr="00455746">
        <w:rPr>
          <w:rStyle w:val="Fuerte"/>
          <w:lang w:val="en-US"/>
        </w:rPr>
        <w:t>Call for a World Conference on Reconciliation, Peace and Disarmament</w:t>
      </w:r>
      <w:r w:rsidRPr="00455746">
        <w:rPr>
          <w:lang w:val="en-US"/>
        </w:rPr>
        <w:t>, with the purpose of inviting human beings to consider together whether we can cease organising our relations through the imposition of one will upon another by means of violence, and instead build our security and cooperation upon our capacity to understand one another, help one another and make decisions together.</w:t>
      </w:r>
    </w:p>
    <w:p w14:paraId="559804E4" w14:textId="77777777" w:rsidR="00455746" w:rsidRPr="00455746" w:rsidRDefault="00455746" w:rsidP="00455746">
      <w:pPr>
        <w:pStyle w:val="NormalWeb"/>
        <w:rPr>
          <w:lang w:val="en-US"/>
        </w:rPr>
      </w:pPr>
      <w:proofErr w:type="gramStart"/>
      <w:r w:rsidRPr="00455746">
        <w:rPr>
          <w:lang w:val="en-US"/>
        </w:rPr>
        <w:t>The universal</w:t>
      </w:r>
      <w:proofErr w:type="gramEnd"/>
      <w:r w:rsidRPr="00455746">
        <w:rPr>
          <w:lang w:val="en-US"/>
        </w:rPr>
        <w:t xml:space="preserve"> human communication of our time enables us to share an understanding that was denied to us in the past because it would have weakened us in relation to others, while it had no viability in a world without communication.</w:t>
      </w:r>
    </w:p>
    <w:p w14:paraId="440091D8" w14:textId="77777777" w:rsidR="00455746" w:rsidRPr="00455746" w:rsidRDefault="00455746" w:rsidP="00455746">
      <w:pPr>
        <w:pStyle w:val="NormalWeb"/>
        <w:rPr>
          <w:lang w:val="en-US"/>
        </w:rPr>
      </w:pPr>
      <w:r w:rsidRPr="00455746">
        <w:rPr>
          <w:lang w:val="en-US"/>
        </w:rPr>
        <w:t>Our relations are conditioned by evil, which, for us human beings, is the will to cause it —that is, by the purpose of causing harm through weapons, properly speaking, through armed units— because the consequence is that one's security inevitably becomes linked to the vulnerability of the other.</w:t>
      </w:r>
    </w:p>
    <w:p w14:paraId="64E7DE56" w14:textId="77777777" w:rsidR="00455746" w:rsidRPr="00455746" w:rsidRDefault="00455746" w:rsidP="00455746">
      <w:pPr>
        <w:pStyle w:val="NormalWeb"/>
        <w:rPr>
          <w:lang w:val="en-US"/>
        </w:rPr>
      </w:pPr>
      <w:r w:rsidRPr="00455746">
        <w:rPr>
          <w:lang w:val="en-US"/>
        </w:rPr>
        <w:t>Weapons do not act only by killing and destroying; above all, they are a means of imposing one will upon another. Thus, they introduce a relationship of opposition between wills: each must preserve and develop as far as possible its capacity to cause harm in order to subjugate the other and avoid being subjugated by the other, while at the same time seeking to prevent the other from acquiring and developing that same capacity.</w:t>
      </w:r>
    </w:p>
    <w:p w14:paraId="2E498566" w14:textId="77777777" w:rsidR="00455746" w:rsidRPr="00455746" w:rsidRDefault="00455746" w:rsidP="00455746">
      <w:pPr>
        <w:pStyle w:val="NormalWeb"/>
        <w:rPr>
          <w:lang w:val="en-US"/>
        </w:rPr>
      </w:pPr>
      <w:r w:rsidRPr="00455746">
        <w:rPr>
          <w:lang w:val="en-US"/>
        </w:rPr>
        <w:t xml:space="preserve">Thus, between wills whose interests are directly opposed, imposition is not one possibility among others, but the only way of settling the matter, insofar as both are subordinated to the same </w:t>
      </w:r>
      <w:proofErr w:type="gramStart"/>
      <w:r w:rsidRPr="00455746">
        <w:rPr>
          <w:lang w:val="en-US"/>
        </w:rPr>
        <w:t>basic necessity</w:t>
      </w:r>
      <w:proofErr w:type="gramEnd"/>
      <w:r w:rsidRPr="00455746">
        <w:rPr>
          <w:lang w:val="en-US"/>
        </w:rPr>
        <w:t xml:space="preserve"> of arming themselves and disarming the other.</w:t>
      </w:r>
    </w:p>
    <w:p w14:paraId="558F7312" w14:textId="77777777" w:rsidR="00455746" w:rsidRPr="00455746" w:rsidRDefault="00455746" w:rsidP="00455746">
      <w:pPr>
        <w:pStyle w:val="NormalWeb"/>
        <w:rPr>
          <w:lang w:val="en-US"/>
        </w:rPr>
      </w:pPr>
      <w:r w:rsidRPr="00455746">
        <w:rPr>
          <w:lang w:val="en-US"/>
        </w:rPr>
        <w:t xml:space="preserve">Therefore, even when nobody desires war or mutual destruction, certain differences can ultimately be resolved only when one party disarms the </w:t>
      </w:r>
      <w:proofErr w:type="gramStart"/>
      <w:r w:rsidRPr="00455746">
        <w:rPr>
          <w:lang w:val="en-US"/>
        </w:rPr>
        <w:t>other —</w:t>
      </w:r>
      <w:proofErr w:type="gramEnd"/>
      <w:r w:rsidRPr="00455746">
        <w:rPr>
          <w:lang w:val="en-US"/>
        </w:rPr>
        <w:t>which is the fundamental objective of war.</w:t>
      </w:r>
    </w:p>
    <w:p w14:paraId="7B3E4B48" w14:textId="77777777" w:rsidR="00455746" w:rsidRPr="00455746" w:rsidRDefault="00455746" w:rsidP="00455746">
      <w:pPr>
        <w:pStyle w:val="NormalWeb"/>
        <w:rPr>
          <w:lang w:val="en-US"/>
        </w:rPr>
      </w:pPr>
      <w:r w:rsidRPr="00455746">
        <w:rPr>
          <w:rStyle w:val="Fuerte"/>
          <w:lang w:val="en-US"/>
        </w:rPr>
        <w:t>The Peace of Human Beings</w:t>
      </w:r>
    </w:p>
    <w:p w14:paraId="1FDB0FE1" w14:textId="77777777" w:rsidR="00455746" w:rsidRPr="00455746" w:rsidRDefault="00455746" w:rsidP="00455746">
      <w:pPr>
        <w:pStyle w:val="NormalWeb"/>
        <w:rPr>
          <w:lang w:val="en-US"/>
        </w:rPr>
      </w:pPr>
      <w:r w:rsidRPr="00455746">
        <w:rPr>
          <w:lang w:val="en-US"/>
        </w:rPr>
        <w:t>Consequently, aspiring to peace cannot consist merely in temporarily preventing weapons from killing and destroying, because as long as the greater capacity to cause harm remains the basis for decision-making, every relationship will remain subordinate to this underlying opposition, from which it follows that our cooperation is actually cooperation against third parties.</w:t>
      </w:r>
    </w:p>
    <w:p w14:paraId="31FCF4FE" w14:textId="77777777" w:rsidR="00455746" w:rsidRPr="00455746" w:rsidRDefault="00455746" w:rsidP="00455746">
      <w:pPr>
        <w:pStyle w:val="NormalWeb"/>
        <w:rPr>
          <w:lang w:val="en-US"/>
        </w:rPr>
      </w:pPr>
      <w:r w:rsidRPr="00455746">
        <w:rPr>
          <w:lang w:val="en-US"/>
        </w:rPr>
        <w:t xml:space="preserve">If we wish to begin a relationship in which no will has to impose itself through violence, we must suspend the function of weapons —harm to the other— as a means of resolving our differences and apply the criterion that follows from our own humanity: </w:t>
      </w:r>
      <w:r w:rsidRPr="00455746">
        <w:rPr>
          <w:lang w:val="en-US"/>
        </w:rPr>
        <w:lastRenderedPageBreak/>
        <w:t>putting ourselves in the other's place and using human common sense, considering things according to their purpose, since the purpose of things and activities gives us the objective criterion for justice and cooperation.</w:t>
      </w:r>
    </w:p>
    <w:p w14:paraId="504F8E56" w14:textId="77777777" w:rsidR="00455746" w:rsidRPr="00455746" w:rsidRDefault="00455746" w:rsidP="00455746">
      <w:pPr>
        <w:pStyle w:val="NormalWeb"/>
        <w:rPr>
          <w:lang w:val="en-US"/>
        </w:rPr>
      </w:pPr>
      <w:r w:rsidRPr="00455746">
        <w:rPr>
          <w:lang w:val="en-US"/>
        </w:rPr>
        <w:t>The peace we seek in our relations therefore requires that we also be able to meet in our judgments: instead of imposing our own criterion upon the other, we must be able to put ourselves in the other's place and seek what both of us can understand and recognise through human common sense. There would be no true peace in our relations if our way of deciding about them continued to be founded upon imposition.</w:t>
      </w:r>
    </w:p>
    <w:p w14:paraId="17145FD2" w14:textId="77777777" w:rsidR="00455746" w:rsidRPr="00455746" w:rsidRDefault="00455746" w:rsidP="00455746">
      <w:pPr>
        <w:pStyle w:val="NormalWeb"/>
        <w:rPr>
          <w:lang w:val="en-US"/>
        </w:rPr>
      </w:pPr>
      <w:r w:rsidRPr="00455746">
        <w:rPr>
          <w:lang w:val="en-US"/>
        </w:rPr>
        <w:t xml:space="preserve">For this reason, peace is disarmament through a universal, progressive and agreed process that benefits all of us, without exception, since disarmament consists both in eliminating our capacity to harm one another and in eliminating the need to do so. Disarmament removes the capacity to </w:t>
      </w:r>
      <w:proofErr w:type="gramStart"/>
      <w:r w:rsidRPr="00455746">
        <w:rPr>
          <w:lang w:val="en-US"/>
        </w:rPr>
        <w:t>impose</w:t>
      </w:r>
      <w:proofErr w:type="gramEnd"/>
      <w:r w:rsidRPr="00455746">
        <w:rPr>
          <w:lang w:val="en-US"/>
        </w:rPr>
        <w:t xml:space="preserve"> oneself violently as the basis of the hierarchy or inequality that determines the distribution of resources, replacing it with merit or ability and with the use, purpose or service of things for human beings.</w:t>
      </w:r>
    </w:p>
    <w:p w14:paraId="03ACC852" w14:textId="77777777" w:rsidR="00455746" w:rsidRPr="00455746" w:rsidRDefault="00455746" w:rsidP="00455746">
      <w:pPr>
        <w:pStyle w:val="NormalWeb"/>
        <w:rPr>
          <w:lang w:val="en-US"/>
        </w:rPr>
      </w:pPr>
      <w:r w:rsidRPr="00455746">
        <w:rPr>
          <w:lang w:val="en-US"/>
        </w:rPr>
        <w:t>Supporting the Call means adhering to a criterion for addressing all people, communities and human groups and inviting them to peace coherently: it is not only contradictory to support Reconciliation while at the same time being hostile, but also to understand and share that the consequence of disarmament is inclusive care and universal love.</w:t>
      </w:r>
    </w:p>
    <w:p w14:paraId="168D9AC7" w14:textId="77777777" w:rsidR="00455746" w:rsidRPr="00455746" w:rsidRDefault="00455746" w:rsidP="00455746">
      <w:pPr>
        <w:pStyle w:val="NormalWeb"/>
        <w:rPr>
          <w:lang w:val="en-US"/>
        </w:rPr>
      </w:pPr>
      <w:proofErr w:type="gramStart"/>
      <w:r w:rsidRPr="00455746">
        <w:rPr>
          <w:rStyle w:val="Fuerte"/>
          <w:lang w:val="en-US"/>
        </w:rPr>
        <w:t>A First</w:t>
      </w:r>
      <w:proofErr w:type="gramEnd"/>
      <w:r w:rsidRPr="00455746">
        <w:rPr>
          <w:rStyle w:val="Fuerte"/>
          <w:lang w:val="en-US"/>
        </w:rPr>
        <w:t xml:space="preserve"> International Welcome</w:t>
      </w:r>
    </w:p>
    <w:p w14:paraId="5177857B" w14:textId="77777777" w:rsidR="00455746" w:rsidRPr="00455746" w:rsidRDefault="00455746" w:rsidP="00455746">
      <w:pPr>
        <w:pStyle w:val="NormalWeb"/>
        <w:rPr>
          <w:lang w:val="en-US"/>
        </w:rPr>
      </w:pPr>
      <w:r w:rsidRPr="00455746">
        <w:rPr>
          <w:lang w:val="en-US"/>
        </w:rPr>
        <w:t xml:space="preserve">The initiative has already received a first welcome in the international sphere of cities committed to peace. The </w:t>
      </w:r>
      <w:r w:rsidRPr="00455746">
        <w:rPr>
          <w:rStyle w:val="Fuerte"/>
          <w:lang w:val="en-US"/>
        </w:rPr>
        <w:t>International Association of Peace Messenger Cities (IAPMC)</w:t>
      </w:r>
      <w:r w:rsidRPr="00455746">
        <w:rPr>
          <w:lang w:val="en-US"/>
        </w:rPr>
        <w:t xml:space="preserve">, an international organisation that emerged in 1988 from the cities that had been designated “Peace Messenger Cities” by the Secretary-General of the United Nations, has expressed its </w:t>
      </w:r>
      <w:r w:rsidRPr="00455746">
        <w:rPr>
          <w:rStyle w:val="Fuerte"/>
          <w:lang w:val="en-US"/>
        </w:rPr>
        <w:t>support in principle for the Call for a World Conference on Reconciliation, Peace and Disarmament on 30 May 2027</w:t>
      </w:r>
      <w:r w:rsidRPr="00455746">
        <w:rPr>
          <w:lang w:val="en-US"/>
        </w:rPr>
        <w:t>.</w:t>
      </w:r>
    </w:p>
    <w:p w14:paraId="71489A92" w14:textId="77777777" w:rsidR="00455746" w:rsidRPr="00455746" w:rsidRDefault="00455746" w:rsidP="00455746">
      <w:pPr>
        <w:pStyle w:val="NormalWeb"/>
        <w:rPr>
          <w:lang w:val="en-US"/>
        </w:rPr>
      </w:pPr>
      <w:r w:rsidRPr="00455746">
        <w:rPr>
          <w:lang w:val="en-US"/>
        </w:rPr>
        <w:t>The IAPMC has also invited the founder and coordinator of HUM to personally present the initiative at its forthcoming General Assembly, to be held in Limassol, Cyprus, from 2 to 5 December 2026. Following this presentation, the General Assembly will have the opportunity to discuss the initiative and consider the formal adoption of the proposed endorsement.</w:t>
      </w:r>
    </w:p>
    <w:p w14:paraId="095EB98B" w14:textId="77777777" w:rsidR="00455746" w:rsidRPr="00455746" w:rsidRDefault="00455746" w:rsidP="00455746">
      <w:pPr>
        <w:pStyle w:val="NormalWeb"/>
        <w:rPr>
          <w:lang w:val="en-US"/>
        </w:rPr>
      </w:pPr>
      <w:r w:rsidRPr="00455746">
        <w:rPr>
          <w:lang w:val="en-US"/>
        </w:rPr>
        <w:t>For HUM, this welcome represents an opportunity to continue expanding dialogue and cooperation with cities, organisations and institutions throughout the world.</w:t>
      </w:r>
    </w:p>
    <w:p w14:paraId="1200CF8F" w14:textId="77777777" w:rsidR="00455746" w:rsidRPr="00455746" w:rsidRDefault="00455746" w:rsidP="00455746">
      <w:pPr>
        <w:pStyle w:val="NormalWeb"/>
        <w:rPr>
          <w:lang w:val="en-US"/>
        </w:rPr>
      </w:pPr>
      <w:r w:rsidRPr="00455746">
        <w:rPr>
          <w:rStyle w:val="Fuerte"/>
          <w:lang w:val="en-US"/>
        </w:rPr>
        <w:t>The Role of Cities, Organisations and Institutions</w:t>
      </w:r>
    </w:p>
    <w:p w14:paraId="44274E0E" w14:textId="77777777" w:rsidR="00455746" w:rsidRPr="00455746" w:rsidRDefault="00455746" w:rsidP="00455746">
      <w:pPr>
        <w:pStyle w:val="NormalWeb"/>
        <w:rPr>
          <w:lang w:val="en-US"/>
        </w:rPr>
      </w:pPr>
      <w:r w:rsidRPr="00455746">
        <w:rPr>
          <w:lang w:val="en-US"/>
        </w:rPr>
        <w:t>Cities are spaces where people of different origins, opinions, cultures, beliefs and interests live together. Their essential function is not to organise security against other cities, but to make possible the coexistence of those who share the same space.</w:t>
      </w:r>
    </w:p>
    <w:p w14:paraId="32EA5643" w14:textId="77777777" w:rsidR="00455746" w:rsidRPr="00455746" w:rsidRDefault="00455746" w:rsidP="00455746">
      <w:pPr>
        <w:pStyle w:val="NormalWeb"/>
        <w:rPr>
          <w:lang w:val="en-US"/>
        </w:rPr>
      </w:pPr>
      <w:r w:rsidRPr="00455746">
        <w:rPr>
          <w:lang w:val="en-US"/>
        </w:rPr>
        <w:t xml:space="preserve">Likewise, universities, foundations, associations, non-governmental </w:t>
      </w:r>
      <w:proofErr w:type="spellStart"/>
      <w:r w:rsidRPr="00455746">
        <w:rPr>
          <w:lang w:val="en-US"/>
        </w:rPr>
        <w:t>organisations</w:t>
      </w:r>
      <w:proofErr w:type="spellEnd"/>
      <w:r w:rsidRPr="00455746">
        <w:rPr>
          <w:lang w:val="en-US"/>
        </w:rPr>
        <w:t xml:space="preserve">, research </w:t>
      </w:r>
      <w:proofErr w:type="spellStart"/>
      <w:r w:rsidRPr="00455746">
        <w:rPr>
          <w:lang w:val="en-US"/>
        </w:rPr>
        <w:t>centres</w:t>
      </w:r>
      <w:proofErr w:type="spellEnd"/>
      <w:r w:rsidRPr="00455746">
        <w:rPr>
          <w:lang w:val="en-US"/>
        </w:rPr>
        <w:t xml:space="preserve">, cultural institutions and other civil-society </w:t>
      </w:r>
      <w:proofErr w:type="spellStart"/>
      <w:r w:rsidRPr="00455746">
        <w:rPr>
          <w:lang w:val="en-US"/>
        </w:rPr>
        <w:t>organisations</w:t>
      </w:r>
      <w:proofErr w:type="spellEnd"/>
      <w:r w:rsidRPr="00455746">
        <w:rPr>
          <w:lang w:val="en-US"/>
        </w:rPr>
        <w:t xml:space="preserve"> can contribute, from their own fields of activity, to making visible the possibility of a new human relationship.</w:t>
      </w:r>
    </w:p>
    <w:p w14:paraId="62FC26BF" w14:textId="77777777" w:rsidR="00455746" w:rsidRPr="00455746" w:rsidRDefault="00455746" w:rsidP="00455746">
      <w:pPr>
        <w:pStyle w:val="NormalWeb"/>
        <w:rPr>
          <w:lang w:val="en-US"/>
        </w:rPr>
      </w:pPr>
      <w:r w:rsidRPr="00455746">
        <w:rPr>
          <w:lang w:val="en-US"/>
        </w:rPr>
        <w:t xml:space="preserve">We therefore ask for your help in making the Call known among citizens and in helping to transmit it subsequently to other cities, </w:t>
      </w:r>
      <w:proofErr w:type="spellStart"/>
      <w:r w:rsidRPr="00455746">
        <w:rPr>
          <w:lang w:val="en-US"/>
        </w:rPr>
        <w:t>organisations</w:t>
      </w:r>
      <w:proofErr w:type="spellEnd"/>
      <w:r w:rsidRPr="00455746">
        <w:rPr>
          <w:lang w:val="en-US"/>
        </w:rPr>
        <w:t xml:space="preserve"> and institutions and, ultimately, to convene the States to meet at the United Nations on 30 May 2027.</w:t>
      </w:r>
    </w:p>
    <w:p w14:paraId="7E67687E" w14:textId="77777777" w:rsidR="00455746" w:rsidRPr="00455746" w:rsidRDefault="00455746" w:rsidP="00455746">
      <w:pPr>
        <w:pStyle w:val="NormalWeb"/>
        <w:rPr>
          <w:lang w:val="en-US"/>
        </w:rPr>
      </w:pPr>
      <w:r w:rsidRPr="00455746">
        <w:rPr>
          <w:lang w:val="en-US"/>
        </w:rPr>
        <w:t>We also invite [NAME OF CITY / ORGANIZATION / INSTITUTION] to consider how, according to its own nature, experience and possibilities, it might participate in this process. Endorsing the Call is one concrete way of expressing such support, but we are equally open to other initiatives and forms of cooperation that may contribute to its development.</w:t>
      </w:r>
    </w:p>
    <w:p w14:paraId="60209452" w14:textId="77777777" w:rsidR="00455746" w:rsidRPr="00455746" w:rsidRDefault="00455746" w:rsidP="00455746">
      <w:pPr>
        <w:pStyle w:val="NormalWeb"/>
        <w:rPr>
          <w:lang w:val="en-US"/>
        </w:rPr>
      </w:pPr>
      <w:r w:rsidRPr="00455746">
        <w:rPr>
          <w:lang w:val="en-US"/>
        </w:rPr>
        <w:t xml:space="preserve">HUM </w:t>
      </w:r>
      <w:proofErr w:type="gramStart"/>
      <w:r w:rsidRPr="00455746">
        <w:rPr>
          <w:lang w:val="en-US"/>
        </w:rPr>
        <w:t>is addressing</w:t>
      </w:r>
      <w:proofErr w:type="gramEnd"/>
      <w:r w:rsidRPr="00455746">
        <w:rPr>
          <w:lang w:val="en-US"/>
        </w:rPr>
        <w:t xml:space="preserve"> [NAME OF CITY / ORGANIZATION / INSTITUTION] with this request and attaches for your information the </w:t>
      </w:r>
      <w:r w:rsidRPr="00455746">
        <w:rPr>
          <w:rStyle w:val="Fuerte"/>
          <w:lang w:val="en-US"/>
        </w:rPr>
        <w:t>Call for a World Conference on Reconciliation, Peace and Disarmament</w:t>
      </w:r>
      <w:r w:rsidRPr="00455746">
        <w:rPr>
          <w:lang w:val="en-US"/>
        </w:rPr>
        <w:t xml:space="preserve"> and, should you consider it appropriate to express your formal support, the </w:t>
      </w:r>
      <w:r w:rsidRPr="00455746">
        <w:rPr>
          <w:rStyle w:val="Fuerte"/>
          <w:lang w:val="en-US"/>
        </w:rPr>
        <w:t>Declaration of Endorsement</w:t>
      </w:r>
      <w:r w:rsidRPr="00455746">
        <w:rPr>
          <w:lang w:val="en-US"/>
        </w:rPr>
        <w:t>.</w:t>
      </w:r>
    </w:p>
    <w:p w14:paraId="5CE6F304" w14:textId="77777777" w:rsidR="00455746" w:rsidRPr="00455746" w:rsidRDefault="00455746" w:rsidP="00455746">
      <w:pPr>
        <w:pStyle w:val="NormalWeb"/>
        <w:rPr>
          <w:lang w:val="en-US"/>
        </w:rPr>
      </w:pPr>
      <w:r w:rsidRPr="00455746">
        <w:rPr>
          <w:lang w:val="en-US"/>
        </w:rPr>
        <w:t xml:space="preserve">On our website, </w:t>
      </w:r>
      <w:hyperlink r:id="rId4" w:history="1">
        <w:r w:rsidRPr="00455746">
          <w:rPr>
            <w:rStyle w:val="Hipervnculo"/>
            <w:b/>
            <w:bCs/>
            <w:lang w:val="en-US"/>
          </w:rPr>
          <w:t>www.human-unity.org</w:t>
        </w:r>
      </w:hyperlink>
      <w:r w:rsidRPr="00455746">
        <w:rPr>
          <w:lang w:val="en-US"/>
        </w:rPr>
        <w:t xml:space="preserve">, you can find complete information about the initiative, its documents and the different ways of participating. We are also preparing an </w:t>
      </w:r>
      <w:r w:rsidRPr="00455746">
        <w:rPr>
          <w:rStyle w:val="Fuerte"/>
          <w:lang w:val="en-US"/>
        </w:rPr>
        <w:t>Open Document</w:t>
      </w:r>
      <w:r w:rsidRPr="00455746">
        <w:rPr>
          <w:lang w:val="en-US"/>
        </w:rPr>
        <w:t>, in which we develop more fully our understanding of disarmament and its consequences, and in particular the relationship we establish between peace in our relations and the human common sense through which we can understand and judge them.</w:t>
      </w:r>
    </w:p>
    <w:p w14:paraId="2305C981" w14:textId="77777777" w:rsidR="00455746" w:rsidRPr="00455746" w:rsidRDefault="00455746" w:rsidP="00455746">
      <w:pPr>
        <w:pStyle w:val="NormalWeb"/>
        <w:rPr>
          <w:lang w:val="en-US"/>
        </w:rPr>
      </w:pPr>
      <w:r w:rsidRPr="00455746">
        <w:rPr>
          <w:lang w:val="en-US"/>
        </w:rPr>
        <w:t>We remain at your disposal and will be pleased to explain any aspect of the initiative personally and to hear any considerations it may raise.</w:t>
      </w:r>
    </w:p>
    <w:p w14:paraId="301026AB" w14:textId="77777777" w:rsidR="00455746" w:rsidRPr="00455746" w:rsidRDefault="00455746" w:rsidP="00455746">
      <w:pPr>
        <w:pStyle w:val="NormalWeb"/>
        <w:rPr>
          <w:lang w:val="en-US"/>
        </w:rPr>
      </w:pPr>
      <w:r w:rsidRPr="00455746">
        <w:rPr>
          <w:lang w:val="en-US"/>
        </w:rPr>
        <w:t>Yours sincerely and with hope,</w:t>
      </w:r>
    </w:p>
    <w:p w14:paraId="76A82890" w14:textId="77777777" w:rsidR="00455746" w:rsidRPr="00455746" w:rsidRDefault="00455746" w:rsidP="00455746">
      <w:pPr>
        <w:pStyle w:val="NormalWeb"/>
        <w:rPr>
          <w:lang w:val="en-US"/>
        </w:rPr>
      </w:pPr>
      <w:r w:rsidRPr="00455746">
        <w:rPr>
          <w:rStyle w:val="Fuerte"/>
          <w:lang w:val="en-US"/>
        </w:rPr>
        <w:t>Manuel Herranz Martín</w:t>
      </w:r>
      <w:r w:rsidRPr="00455746">
        <w:rPr>
          <w:lang w:val="en-US"/>
        </w:rPr>
        <w:br/>
        <w:t>President</w:t>
      </w:r>
      <w:r w:rsidRPr="00455746">
        <w:rPr>
          <w:lang w:val="en-US"/>
        </w:rPr>
        <w:br/>
        <w:t>Human Unity Movement (HUM)</w:t>
      </w:r>
      <w:r w:rsidRPr="00455746">
        <w:rPr>
          <w:lang w:val="en-US"/>
        </w:rPr>
        <w:br/>
        <w:t>0034 656339490</w:t>
      </w:r>
      <w:r w:rsidRPr="00455746">
        <w:rPr>
          <w:lang w:val="en-US"/>
        </w:rPr>
        <w:br/>
      </w:r>
      <w:hyperlink r:id="rId5" w:history="1">
        <w:r w:rsidRPr="00455746">
          <w:rPr>
            <w:rStyle w:val="Hipervnculo"/>
            <w:lang w:val="en-US"/>
          </w:rPr>
          <w:t>www.human-unity.org</w:t>
        </w:r>
      </w:hyperlink>
      <w:r w:rsidRPr="00455746">
        <w:rPr>
          <w:lang w:val="en-US"/>
        </w:rPr>
        <w:br/>
      </w:r>
      <w:hyperlink r:id="rId6" w:history="1">
        <w:r w:rsidRPr="00455746">
          <w:rPr>
            <w:rStyle w:val="Hipervnculo"/>
            <w:lang w:val="en-US"/>
          </w:rPr>
          <w:t>manuelhm@human-unity.org</w:t>
        </w:r>
      </w:hyperlink>
    </w:p>
    <w:p w14:paraId="6C2B2B44" w14:textId="77777777" w:rsidR="00455746" w:rsidRPr="00455746" w:rsidRDefault="00455746">
      <w:pPr>
        <w:rPr>
          <w:lang w:val="en-US"/>
        </w:rPr>
      </w:pPr>
    </w:p>
    <w:sectPr w:rsidR="00455746" w:rsidRPr="0045574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746"/>
    <w:rsid w:val="00455746"/>
    <w:rsid w:val="00EF3CA1"/>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1C357"/>
  <w15:chartTrackingRefBased/>
  <w15:docId w15:val="{BDF94B4C-5A43-4D52-AA34-7EC4FB77E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557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557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5574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5574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5574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5574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5574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5574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5574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5574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5574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5574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5574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5574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5574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5574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5574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55746"/>
    <w:rPr>
      <w:rFonts w:eastAsiaTheme="majorEastAsia" w:cstheme="majorBidi"/>
      <w:color w:val="272727" w:themeColor="text1" w:themeTint="D8"/>
    </w:rPr>
  </w:style>
  <w:style w:type="paragraph" w:styleId="Ttulo">
    <w:name w:val="Title"/>
    <w:basedOn w:val="Normal"/>
    <w:next w:val="Normal"/>
    <w:link w:val="TtuloCar"/>
    <w:uiPriority w:val="10"/>
    <w:qFormat/>
    <w:rsid w:val="004557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5574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5574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5574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55746"/>
    <w:pPr>
      <w:spacing w:before="160"/>
      <w:jc w:val="center"/>
    </w:pPr>
    <w:rPr>
      <w:i/>
      <w:iCs/>
      <w:color w:val="404040" w:themeColor="text1" w:themeTint="BF"/>
    </w:rPr>
  </w:style>
  <w:style w:type="character" w:customStyle="1" w:styleId="CitaCar">
    <w:name w:val="Cita Car"/>
    <w:basedOn w:val="Fuentedeprrafopredeter"/>
    <w:link w:val="Cita"/>
    <w:uiPriority w:val="29"/>
    <w:rsid w:val="00455746"/>
    <w:rPr>
      <w:i/>
      <w:iCs/>
      <w:color w:val="404040" w:themeColor="text1" w:themeTint="BF"/>
    </w:rPr>
  </w:style>
  <w:style w:type="paragraph" w:styleId="Prrafodelista">
    <w:name w:val="List Paragraph"/>
    <w:basedOn w:val="Normal"/>
    <w:uiPriority w:val="34"/>
    <w:qFormat/>
    <w:rsid w:val="00455746"/>
    <w:pPr>
      <w:ind w:left="720"/>
      <w:contextualSpacing/>
    </w:pPr>
  </w:style>
  <w:style w:type="character" w:styleId="nfasisintenso">
    <w:name w:val="Intense Emphasis"/>
    <w:basedOn w:val="Fuentedeprrafopredeter"/>
    <w:uiPriority w:val="21"/>
    <w:qFormat/>
    <w:rsid w:val="00455746"/>
    <w:rPr>
      <w:i/>
      <w:iCs/>
      <w:color w:val="0F4761" w:themeColor="accent1" w:themeShade="BF"/>
    </w:rPr>
  </w:style>
  <w:style w:type="paragraph" w:styleId="Citadestacada">
    <w:name w:val="Intense Quote"/>
    <w:basedOn w:val="Normal"/>
    <w:next w:val="Normal"/>
    <w:link w:val="CitadestacadaCar"/>
    <w:uiPriority w:val="30"/>
    <w:qFormat/>
    <w:rsid w:val="004557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55746"/>
    <w:rPr>
      <w:i/>
      <w:iCs/>
      <w:color w:val="0F4761" w:themeColor="accent1" w:themeShade="BF"/>
    </w:rPr>
  </w:style>
  <w:style w:type="character" w:styleId="Referenciaintensa">
    <w:name w:val="Intense Reference"/>
    <w:basedOn w:val="Fuentedeprrafopredeter"/>
    <w:uiPriority w:val="32"/>
    <w:qFormat/>
    <w:rsid w:val="00455746"/>
    <w:rPr>
      <w:b/>
      <w:bCs/>
      <w:smallCaps/>
      <w:color w:val="0F4761" w:themeColor="accent1" w:themeShade="BF"/>
      <w:spacing w:val="5"/>
    </w:rPr>
  </w:style>
  <w:style w:type="paragraph" w:styleId="NormalWeb">
    <w:name w:val="Normal (Web)"/>
    <w:basedOn w:val="Normal"/>
    <w:uiPriority w:val="99"/>
    <w:semiHidden/>
    <w:unhideWhenUsed/>
    <w:rsid w:val="0045574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uerte">
    <w:name w:val="Strong"/>
    <w:basedOn w:val="Fuentedeprrafopredeter"/>
    <w:uiPriority w:val="22"/>
    <w:qFormat/>
    <w:rsid w:val="00455746"/>
    <w:rPr>
      <w:b/>
      <w:bCs/>
    </w:rPr>
  </w:style>
  <w:style w:type="character" w:styleId="Hipervnculo">
    <w:name w:val="Hyperlink"/>
    <w:basedOn w:val="Fuentedeprrafopredeter"/>
    <w:uiPriority w:val="99"/>
    <w:semiHidden/>
    <w:unhideWhenUsed/>
    <w:rsid w:val="004557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nuelhm@human-unity.org" TargetMode="External"/><Relationship Id="rId5" Type="http://schemas.openxmlformats.org/officeDocument/2006/relationships/hyperlink" Target="http://www.human-unity.org/" TargetMode="External"/><Relationship Id="rId4" Type="http://schemas.openxmlformats.org/officeDocument/2006/relationships/hyperlink" Target="http://www.human-unity.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1171</Words>
  <Characters>6445</Characters>
  <Application>Microsoft Office Word</Application>
  <DocSecurity>0</DocSecurity>
  <Lines>53</Lines>
  <Paragraphs>15</Paragraphs>
  <ScaleCrop>false</ScaleCrop>
  <Company/>
  <LinksUpToDate>false</LinksUpToDate>
  <CharactersWithSpaces>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Herranz Martín</dc:creator>
  <cp:keywords/>
  <dc:description/>
  <cp:lastModifiedBy>Manuel Herranz Martín</cp:lastModifiedBy>
  <cp:revision>1</cp:revision>
  <dcterms:created xsi:type="dcterms:W3CDTF">2026-09-28T09:30:00Z</dcterms:created>
  <dcterms:modified xsi:type="dcterms:W3CDTF">2026-09-28T09:30:00Z</dcterms:modified>
</cp:coreProperties>
</file>